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false"/>
        <w:bidi w:val="0"/>
        <w:spacing w:before="57" w:after="0"/>
        <w:ind w:firstLine="283"/>
        <w:jc w:val="center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To cleric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Giovanni Cinzano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and his pupils at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Valdocco </w:t>
      </w:r>
    </w:p>
    <w:p>
      <w:pPr>
        <w:pStyle w:val="Normal"/>
        <w:bidi w:val="0"/>
        <w:jc w:val="center"/>
        <w:rPr>
          <w:rFonts w:ascii="AGaramondPro-Bold" w:hAnsi="AGaramondPro-Bold" w:cs="AGaramondPro-Bold"/>
          <w:sz w:val="20"/>
          <w:szCs w:val="20"/>
          <w:lang w:val="en-AU"/>
        </w:rPr>
      </w:pPr>
      <w:r>
        <w:rPr>
          <w:rFonts w:cs="AGaramondPro-Bold" w:ascii="AGaramondPro-Bold" w:hAnsi="AGaramondPro-Bold"/>
          <w:sz w:val="20"/>
          <w:szCs w:val="20"/>
          <w:lang w:val="en-AU"/>
        </w:rPr>
        <w:t>E IV, 1928</w:t>
      </w:r>
    </w:p>
    <w:p>
      <w:pPr>
        <w:pStyle w:val="Normal"/>
        <w:bidi w:val="0"/>
        <w:ind w:hanging="0"/>
        <w:jc w:val="start"/>
        <w:rPr>
          <w:rFonts w:ascii="Calibri" w:hAnsi="Calibri" w:cs="Calibri" w:asciiTheme="minorHAnsi" w:cstheme="minorHAnsi" w:hAnsiTheme="minorHAnsi"/>
          <w:i/>
          <w:i/>
          <w:iCs/>
          <w:sz w:val="20"/>
          <w:szCs w:val="20"/>
          <w:lang w:val="en-AU"/>
        </w:rPr>
      </w:pPr>
      <w:r>
        <w:rPr>
          <w:rFonts w:cs="Calibri" w:ascii="Calibri" w:hAnsi="Calibri" w:asciiTheme="minorHAnsi" w:cstheme="minorHAnsi" w:hAnsiTheme="minorHAnsi"/>
          <w:i/>
          <w:iCs/>
          <w:sz w:val="20"/>
          <w:szCs w:val="20"/>
          <w:lang w:val="en-AU"/>
        </w:rPr>
        <w:t>“</w:t>
      </w:r>
      <w:r>
        <w:rPr>
          <w:rFonts w:cs="Calibri" w:ascii="Calibri" w:hAnsi="Calibri" w:asciiTheme="minorHAnsi" w:cstheme="minorHAnsi" w:hAnsiTheme="minorHAnsi"/>
          <w:i/>
          <w:iCs/>
          <w:sz w:val="20"/>
          <w:szCs w:val="20"/>
          <w:lang w:val="en-AU"/>
        </w:rPr>
        <w:t>Soon I will be with you again; with you who are the object of my thoughts and concerns, with you who are the masters of my heart.”</w:t>
      </w:r>
    </w:p>
    <w:p>
      <w:pPr>
        <w:pStyle w:val="Normal"/>
        <w:bidi w:val="0"/>
        <w:spacing w:lineRule="atLeast" w:line="250" w:before="0" w:after="0"/>
        <w:ind w:firstLine="283"/>
        <w:jc w:val="end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>Rome, 7 March 1874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</w:r>
    </w:p>
    <w:p>
      <w:pPr>
        <w:pStyle w:val="Eccellenza"/>
        <w:bidi w:val="0"/>
        <w:jc w:val="start"/>
        <w:rPr/>
      </w:pPr>
      <w:r>
        <w:rPr/>
        <w:t>My dear C</w:t>
      </w:r>
      <w:r>
        <w:rPr/>
        <w:t xml:space="preserve">inzano </w:t>
      </w:r>
      <w:r>
        <w:rPr/>
        <w:t>and all your dear students</w:t>
      </w:r>
      <w:r>
        <w:rPr/>
        <w:t>,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>You made an excellent proposal when you asked your students to give me two weeks of excellent behaviour. The idea was commendable, and the outcome was highly commendable.</w:t>
      </w:r>
    </w:p>
    <w:p>
      <w:pPr>
        <w:pStyle w:val="BodyText"/>
        <w:bidi w:val="0"/>
        <w:spacing w:lineRule="atLeast" w:line="250" w:before="0" w:after="0"/>
        <w:ind w:firstLine="283"/>
        <w:jc w:val="start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 xml:space="preserve">You do not speak to me about yourself, but when you say that for two weeks </w:t>
      </w:r>
      <w:r>
        <w:rPr>
          <w:rFonts w:cs="AGaramondPro-Regular" w:ascii="AGaramondPro-Regular" w:hAnsi="AGaramondPro-Regular"/>
          <w:sz w:val="23"/>
          <w:szCs w:val="23"/>
          <w:lang w:val="en-AU"/>
        </w:rPr>
        <w:t>they were</w:t>
      </w:r>
      <w:r>
        <w:rPr>
          <w:rFonts w:cs="AGaramondPro-Regular" w:ascii="AGaramondPro-Regular" w:hAnsi="AGaramondPro-Regular"/>
          <w:sz w:val="23"/>
          <w:szCs w:val="23"/>
          <w:lang w:val="en-AU"/>
        </w:rPr>
        <w:t xml:space="preserve"> </w:t>
      </w:r>
      <w:r>
        <w:rPr>
          <w:rFonts w:cs="AGaramondPro-Regular" w:ascii="AGaramondPro-Regular" w:hAnsi="AGaramondPro-Regular"/>
          <w:i w:val="false"/>
          <w:iCs w:val="false"/>
          <w:sz w:val="23"/>
          <w:szCs w:val="23"/>
          <w:lang w:val="en-AU"/>
        </w:rPr>
        <w:t>all</w:t>
      </w:r>
      <w:r>
        <w:rPr>
          <w:rFonts w:cs="AGaramondPro-Regular" w:ascii="AGaramondPro-Regular" w:hAnsi="AGaramondPro-Regular"/>
          <w:i/>
          <w:sz w:val="23"/>
          <w:szCs w:val="23"/>
          <w:lang w:val="en-AU"/>
        </w:rPr>
        <w:t xml:space="preserve"> optime</w:t>
      </w:r>
      <w:r>
        <w:rPr>
          <w:rFonts w:cs="AGaramondPro-Regular" w:ascii="AGaramondPro-Regular" w:hAnsi="AGaramondPro-Regular"/>
          <w:sz w:val="23"/>
          <w:szCs w:val="23"/>
          <w:lang w:val="en-AU"/>
        </w:rPr>
        <w:t xml:space="preserve">, I believe that this word </w:t>
      </w:r>
      <w:r>
        <w:rPr>
          <w:rFonts w:cs="AGaramondPro-Regular" w:ascii="AGaramondPro-Regular" w:hAnsi="AGaramondPro-Regular"/>
          <w:i/>
          <w:sz w:val="23"/>
          <w:szCs w:val="23"/>
          <w:lang w:val="en-AU"/>
        </w:rPr>
        <w:t xml:space="preserve">all </w:t>
      </w:r>
      <w:r>
        <w:rPr>
          <w:rFonts w:cs="AGaramondPro-Regular" w:ascii="AGaramondPro-Regular" w:hAnsi="AGaramondPro-Regular"/>
          <w:sz w:val="23"/>
          <w:szCs w:val="23"/>
          <w:lang w:val="en-AU"/>
        </w:rPr>
        <w:t>also includes your reverend person, is that not so?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>I therefore thank you and all the students for the gift you have given me; I will show my gratitude when I arrive home. A glass of pure wine, a dish, a sweet, etc. etc. will be the token of my appreciation that I will give to each of you.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 xml:space="preserve">Soon I will be with you again; with you who are the object of my thoughts and concerns, with you who are the masters of my heart, and who, as St Paul says, wherever I go, are always </w:t>
      </w:r>
      <w:r>
        <w:rPr>
          <w:rFonts w:cs="AGaramondPro-Italic" w:ascii="AGaramondPro-Italic" w:hAnsi="AGaramondPro-Italic"/>
          <w:i/>
          <w:iCs/>
          <w:sz w:val="23"/>
          <w:szCs w:val="23"/>
          <w:lang w:val="en-AU"/>
        </w:rPr>
        <w:t xml:space="preserve">gaudium meum et corona mea. </w:t>
      </w:r>
      <w:r>
        <w:rPr>
          <w:rFonts w:cs="AGaramondPro-Italic" w:ascii="AGaramondPro-Italic" w:hAnsi="AGaramondPro-Italic"/>
          <w:i w:val="false"/>
          <w:iCs w:val="false"/>
          <w:sz w:val="23"/>
          <w:szCs w:val="23"/>
          <w:lang w:val="en-AU"/>
        </w:rPr>
        <w:t>I know you have prayed for me, and I thank you for that; I will tell you later about the fruit of your prayers</w:t>
      </w:r>
      <w:r>
        <w:rPr>
          <w:rFonts w:cs="AGaramondPro-Regular" w:ascii="AGaramondPro-Regular" w:hAnsi="AGaramondPro-Regular"/>
          <w:sz w:val="23"/>
          <w:szCs w:val="23"/>
          <w:lang w:val="en-AU"/>
        </w:rPr>
        <w:t>.</w:t>
      </w:r>
      <w:r>
        <w:rPr>
          <w:rStyle w:val="FootnoteReference"/>
          <w:rFonts w:cs="AGaramondPro-Regular" w:ascii="AGaramondPro-Regular" w:hAnsi="AGaramondPro-Regular"/>
          <w:sz w:val="23"/>
          <w:szCs w:val="23"/>
          <w:lang w:val="en-AU"/>
        </w:rPr>
        <w:footnoteReference w:id="2"/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>But, my dear sons,</w:t>
      </w:r>
      <w:r>
        <w:rPr>
          <w:rFonts w:cs="AGaramondPro-Regular" w:ascii="AGaramondPro-Regular" w:hAnsi="AGaramondPro-Regular"/>
          <w:sz w:val="23"/>
          <w:szCs w:val="23"/>
          <w:lang w:val="en-AU"/>
        </w:rPr>
        <w:t xml:space="preserve"> </w:t>
      </w:r>
      <w:r>
        <w:rPr>
          <w:rFonts w:cs="AGaramondPro-Italic" w:ascii="AGaramondPro-Italic" w:hAnsi="AGaramondPro-Italic"/>
          <w:i/>
          <w:iCs/>
          <w:sz w:val="23"/>
          <w:szCs w:val="23"/>
          <w:lang w:val="en-AU"/>
        </w:rPr>
        <w:t>motus in fine velocior</w:t>
      </w:r>
      <w:r>
        <w:rPr>
          <w:rFonts w:cs="AGaramondPro-Regular" w:ascii="AGaramondPro-Regular" w:hAnsi="AGaramondPro-Regular"/>
          <w:sz w:val="23"/>
          <w:szCs w:val="23"/>
          <w:lang w:val="en-AU"/>
        </w:rPr>
        <w:t xml:space="preserve">, </w:t>
      </w:r>
      <w:r>
        <w:rPr>
          <w:rFonts w:cs="AGaramondPro-Regular" w:ascii="AGaramondPro-Regular" w:hAnsi="AGaramondPro-Regular"/>
          <w:sz w:val="23"/>
          <w:szCs w:val="23"/>
          <w:lang w:val="en-AU"/>
        </w:rPr>
        <w:t>I now need you to double your prayers and fervour</w:t>
      </w:r>
      <w:r>
        <w:rPr>
          <w:rFonts w:cs="AGaramondPro-Regular" w:ascii="AGaramondPro-Regular" w:hAnsi="AGaramondPro-Regular"/>
          <w:sz w:val="23"/>
          <w:szCs w:val="23"/>
          <w:lang w:val="en-AU"/>
        </w:rPr>
        <w:t xml:space="preserve">; </w:t>
      </w:r>
      <w:r>
        <w:rPr>
          <w:rFonts w:cs="AGaramondPro-Regular" w:ascii="AGaramondPro-Regular" w:hAnsi="AGaramondPro-Regular"/>
          <w:sz w:val="23"/>
          <w:szCs w:val="23"/>
          <w:lang w:val="en-AU"/>
        </w:rPr>
        <w:t>and to continue with your good behaviour</w:t>
      </w:r>
      <w:r>
        <w:rPr>
          <w:rFonts w:cs="AGaramondPro-Regular" w:ascii="AGaramondPro-Regular" w:hAnsi="AGaramondPro-Regular"/>
          <w:sz w:val="23"/>
          <w:szCs w:val="23"/>
          <w:lang w:val="en-AU"/>
        </w:rPr>
        <w:t>.</w:t>
      </w:r>
    </w:p>
    <w:p>
      <w:pPr>
        <w:pStyle w:val="BodyText"/>
        <w:bidi w:val="0"/>
        <w:spacing w:lineRule="atLeast" w:line="250" w:before="0" w:after="0"/>
        <w:ind w:firstLine="283"/>
        <w:jc w:val="start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 xml:space="preserve">There is little I can do for you, but God has prepared a great reward for you. I will pray for you too, I bless you all from my heart, and do me the favour of receiving Holy Communion once with a </w:t>
      </w:r>
      <w:r>
        <w:rPr>
          <w:rFonts w:cs="AGaramondPro-Regular" w:ascii="AGaramondPro-Regular" w:hAnsi="AGaramondPro-Regular"/>
          <w:i/>
          <w:sz w:val="23"/>
          <w:szCs w:val="23"/>
          <w:lang w:val="en-AU"/>
        </w:rPr>
        <w:t>Pater and Ave</w:t>
      </w:r>
      <w:r>
        <w:rPr>
          <w:rFonts w:cs="AGaramondPro-Regular" w:ascii="AGaramondPro-Regular" w:hAnsi="AGaramondPro-Regular"/>
          <w:sz w:val="23"/>
          <w:szCs w:val="23"/>
          <w:lang w:val="en-AU"/>
        </w:rPr>
        <w:t xml:space="preserve"> to St Joseph.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>May the grace of our Lord Jesus Christ be always with you</w:t>
      </w:r>
      <w:r>
        <w:rPr>
          <w:rFonts w:cs="AGaramondPro-Regular" w:ascii="AGaramondPro-Regular" w:hAnsi="AGaramondPro-Regular"/>
          <w:sz w:val="23"/>
          <w:szCs w:val="23"/>
          <w:lang w:val="en-AU"/>
        </w:rPr>
        <w:t xml:space="preserve">. </w:t>
      </w:r>
      <w:r>
        <w:rPr>
          <w:rFonts w:cs="AGaramondPro-Italic" w:ascii="AGaramondPro-Italic" w:hAnsi="AGaramondPro-Italic"/>
          <w:i/>
          <w:iCs/>
          <w:sz w:val="23"/>
          <w:szCs w:val="23"/>
          <w:lang w:val="en-AU"/>
        </w:rPr>
        <w:t>Amen.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Italic" w:ascii="AGaramondPro-Italic" w:hAnsi="AGaramondPro-Italic"/>
          <w:i/>
          <w:iCs/>
          <w:sz w:val="23"/>
          <w:szCs w:val="23"/>
          <w:lang w:val="en-AU"/>
        </w:rPr>
        <w:t>Tu vero, Cinzano fili mi, age viriliter ut coroneris feliciter, perge in exemplum bonorum operum. Argue, obsecra, increpa in omni patientia et doctrina. Spera in Domino: ipse enim dabit tibi velle et posse. Cura ut coniuges comites Viancino visites, eosque verbis meis saluta, eisque nomine meo omnia fausta precare. Vale in Domino</w:t>
      </w:r>
      <w:r>
        <w:rPr>
          <w:rFonts w:cs="AGaramondPro-Regular" w:ascii="AGaramondPro-Regular" w:hAnsi="AGaramondPro-Regular"/>
          <w:sz w:val="23"/>
          <w:szCs w:val="23"/>
          <w:lang w:val="en-AU"/>
        </w:rPr>
        <w:t>.</w:t>
      </w:r>
    </w:p>
    <w:p>
      <w:pPr>
        <w:pStyle w:val="Signature"/>
        <w:bidi w:val="0"/>
        <w:jc w:val="end"/>
        <w:rPr/>
      </w:pPr>
      <w:r>
        <w:rPr/>
        <w:t>Joannes Bosco sacerdos</w:t>
      </w:r>
    </w:p>
    <w:sectPr>
      <w:footnotePr>
        <w:numFmt w:val="decimal"/>
      </w:footnote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GaramondPro-Regular"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AGaramondPro-Bold">
    <w:charset w:val="01" w:characterSet="utf-8"/>
    <w:family w:val="roman"/>
    <w:pitch w:val="variable"/>
  </w:font>
  <w:font w:name="AGaramondPro-Italic">
    <w:charset w:val="01" w:characterSet="utf-8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suppressLineNumbers/>
        <w:bidi w:val="0"/>
        <w:ind w:hanging="340" w:start="340"/>
        <w:jc w:val="start"/>
        <w:rPr/>
      </w:pPr>
      <w:r>
        <w:rPr>
          <w:rStyle w:val="FootnoteCharacters"/>
        </w:rPr>
        <w:footnoteRef/>
      </w:r>
      <w:r>
        <w:rPr/>
        <w:tab/>
        <w:t xml:space="preserve"> </w:t>
      </w:r>
      <w:r>
        <w:rPr>
          <w:lang w:val="en-AU" w:eastAsia="it-IT" w:bidi="ar-SA"/>
        </w:rPr>
        <w:t xml:space="preserve">The Holy See was about to give its final approval to the Salesian Constitutions. </w:t>
      </w:r>
    </w:p>
  </w:footnote>
</w:footnotes>
</file>

<file path=word/settings.xml><?xml version="1.0" encoding="utf-8"?>
<w:settings xmlns:w="http://schemas.openxmlformats.org/wordprocessingml/2006/main">
  <w:zoom w:percent="100"/>
  <w:defaultTabStop w:val="709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character" w:styleId="FootnoteCharacters">
    <w:name w:val="Footnote Characters"/>
    <w:qFormat/>
    <w:rPr/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Signature">
    <w:name w:val="Signature"/>
    <w:basedOn w:val="Normal"/>
    <w:pPr>
      <w:spacing w:lineRule="atLeast" w:line="250" w:before="0" w:after="0"/>
      <w:ind w:firstLine="283" w:end="283"/>
      <w:jc w:val="end"/>
    </w:pPr>
    <w:rPr>
      <w:rFonts w:ascii="AGaramondPro-Regular" w:hAnsi="AGaramondPro-Regular" w:cs="AGaramondPro-Regular"/>
      <w:sz w:val="23"/>
      <w:szCs w:val="23"/>
    </w:rPr>
  </w:style>
  <w:style w:type="paragraph" w:styleId="Eccellenza">
    <w:name w:val="Eccellenza"/>
    <w:basedOn w:val="Normal"/>
    <w:qFormat/>
    <w:pPr>
      <w:tabs>
        <w:tab w:val="clear" w:pos="709"/>
        <w:tab w:val="left" w:pos="397" w:leader="none"/>
      </w:tabs>
      <w:spacing w:lineRule="atLeast" w:line="250" w:before="0" w:after="57"/>
    </w:pPr>
    <w:rPr>
      <w:rFonts w:ascii="AGaramondPro-Regular" w:hAnsi="AGaramondPro-Regular" w:cs="AGaramondPro-Regular"/>
      <w:sz w:val="23"/>
      <w:szCs w:val="23"/>
    </w:rPr>
  </w:style>
  <w:style w:type="paragraph" w:styleId="FootnoteText">
    <w:name w:val="Footnote Text"/>
    <w:basedOn w:val="Normal"/>
    <w:pPr>
      <w:suppressLineNumbers/>
      <w:ind w:hanging="340" w:start="340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386</Words>
  <Characters>1647</Characters>
  <CharactersWithSpaces>2023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2025-10-13T15:56:32Z</dcterms:created>
  <dc:creator>JBF</dc:creator>
  <dc:description/>
  <dc:language>en-AU</dc:language>
  <cp:lastModifiedBy>JBF</cp:lastModifiedBy>
  <dcterms:modified xsi:type="dcterms:W3CDTF">2025-10-13T15:56:50Z</dcterms:modified>
  <cp:revision>1</cp:revision>
  <dc:subject/>
  <dc:title/>
</cp:coreProperties>
</file>